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4320"/>
      </w:tblGrid>
      <w:tr w:rsidR="00F125CB" w:rsidRPr="00F125CB" w:rsidTr="009E23FF">
        <w:trPr>
          <w:trHeight w:val="1072"/>
        </w:trPr>
        <w:tc>
          <w:tcPr>
            <w:tcW w:w="4608" w:type="dxa"/>
            <w:shd w:val="clear" w:color="auto" w:fill="auto"/>
          </w:tcPr>
          <w:p w:rsidR="00F125CB" w:rsidRPr="00F125CB" w:rsidRDefault="00F125CB" w:rsidP="00F125C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</w:t>
            </w:r>
            <w:proofErr w:type="gramStart"/>
            <w:r w:rsidRPr="00F125CB">
              <w:rPr>
                <w:rFonts w:ascii="Times New Roman" w:hAnsi="Times New Roman"/>
                <w:b/>
                <w:sz w:val="24"/>
                <w:szCs w:val="24"/>
              </w:rPr>
              <w:t>первичной</w:t>
            </w:r>
            <w:proofErr w:type="gramEnd"/>
            <w:r w:rsidRPr="00F12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 xml:space="preserve">профсоюзной </w:t>
            </w:r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 школы: </w:t>
            </w:r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 xml:space="preserve">_____  </w:t>
            </w:r>
            <w:proofErr w:type="spellStart"/>
            <w:r w:rsidRPr="00F125CB">
              <w:rPr>
                <w:rFonts w:ascii="Times New Roman" w:hAnsi="Times New Roman"/>
                <w:b/>
                <w:sz w:val="24"/>
                <w:szCs w:val="24"/>
              </w:rPr>
              <w:t>О.А.Волхонская</w:t>
            </w:r>
            <w:proofErr w:type="spellEnd"/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>«__»_________2017 г.</w:t>
            </w:r>
          </w:p>
        </w:tc>
        <w:tc>
          <w:tcPr>
            <w:tcW w:w="1080" w:type="dxa"/>
            <w:shd w:val="clear" w:color="auto" w:fill="auto"/>
          </w:tcPr>
          <w:p w:rsidR="00F125CB" w:rsidRPr="00F125CB" w:rsidRDefault="00F125CB" w:rsidP="00F125C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F125CB" w:rsidRPr="00F125CB" w:rsidRDefault="00F125CB" w:rsidP="00F125C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школы </w:t>
            </w:r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proofErr w:type="spellStart"/>
            <w:r w:rsidRPr="00F125CB">
              <w:rPr>
                <w:rFonts w:ascii="Times New Roman" w:hAnsi="Times New Roman"/>
                <w:b/>
                <w:sz w:val="24"/>
                <w:szCs w:val="24"/>
              </w:rPr>
              <w:t>Н.В.Голованова</w:t>
            </w:r>
            <w:proofErr w:type="spellEnd"/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5CB" w:rsidRPr="00F125CB" w:rsidRDefault="00F125CB" w:rsidP="00F12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25CB">
              <w:rPr>
                <w:rFonts w:ascii="Times New Roman" w:hAnsi="Times New Roman"/>
                <w:b/>
                <w:sz w:val="24"/>
                <w:szCs w:val="24"/>
              </w:rPr>
              <w:t xml:space="preserve"> «___»___________2017г.</w:t>
            </w:r>
          </w:p>
        </w:tc>
      </w:tr>
    </w:tbl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Pr="009528E7" w:rsidRDefault="00F125CB" w:rsidP="00F125CB">
      <w:pPr>
        <w:spacing w:after="0" w:line="240" w:lineRule="auto"/>
        <w:ind w:firstLine="284"/>
        <w:jc w:val="center"/>
        <w:rPr>
          <w:rFonts w:ascii="Times New Roman" w:eastAsia="CourierNewPSMT" w:hAnsi="Times New Roman"/>
          <w:b/>
          <w:sz w:val="44"/>
          <w:szCs w:val="44"/>
        </w:rPr>
      </w:pPr>
      <w:r>
        <w:rPr>
          <w:rFonts w:ascii="Times New Roman" w:eastAsia="CourierNewPSMT" w:hAnsi="Times New Roman"/>
          <w:b/>
          <w:sz w:val="44"/>
          <w:szCs w:val="44"/>
        </w:rPr>
        <w:t xml:space="preserve">Правила внутреннего </w:t>
      </w:r>
    </w:p>
    <w:p w:rsidR="00F125CB" w:rsidRDefault="00F125CB" w:rsidP="00F125CB">
      <w:pPr>
        <w:spacing w:after="0" w:line="240" w:lineRule="auto"/>
        <w:ind w:firstLine="284"/>
        <w:jc w:val="center"/>
        <w:rPr>
          <w:rFonts w:ascii="Times New Roman" w:eastAsia="CourierNewPSMT" w:hAnsi="Times New Roman"/>
          <w:b/>
          <w:sz w:val="44"/>
          <w:szCs w:val="44"/>
        </w:rPr>
      </w:pPr>
      <w:r>
        <w:rPr>
          <w:rFonts w:ascii="Times New Roman" w:eastAsia="CourierNewPSMT" w:hAnsi="Times New Roman"/>
          <w:b/>
          <w:sz w:val="44"/>
          <w:szCs w:val="44"/>
        </w:rPr>
        <w:t xml:space="preserve"> распорядка </w:t>
      </w:r>
      <w:proofErr w:type="gramStart"/>
      <w:r>
        <w:rPr>
          <w:rFonts w:ascii="Times New Roman" w:eastAsia="CourierNewPSMT" w:hAnsi="Times New Roman"/>
          <w:b/>
          <w:sz w:val="44"/>
          <w:szCs w:val="44"/>
        </w:rPr>
        <w:t>обучающихся</w:t>
      </w:r>
      <w:proofErr w:type="gramEnd"/>
    </w:p>
    <w:p w:rsidR="00F125CB" w:rsidRDefault="00F125CB" w:rsidP="00F125CB">
      <w:pPr>
        <w:spacing w:after="0" w:line="240" w:lineRule="auto"/>
        <w:ind w:firstLine="284"/>
        <w:jc w:val="center"/>
        <w:rPr>
          <w:rFonts w:ascii="Times New Roman" w:eastAsia="CourierNewPSMT" w:hAnsi="Times New Roman"/>
          <w:b/>
          <w:sz w:val="32"/>
          <w:szCs w:val="32"/>
        </w:rPr>
      </w:pPr>
    </w:p>
    <w:p w:rsidR="00F125CB" w:rsidRPr="00DE6925" w:rsidRDefault="00F125CB" w:rsidP="00F125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6925">
        <w:rPr>
          <w:rFonts w:ascii="Times New Roman" w:eastAsia="CourierNewPSMT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униципального казенного</w:t>
      </w:r>
    </w:p>
    <w:p w:rsidR="00F125CB" w:rsidRPr="00DE6925" w:rsidRDefault="00F125CB" w:rsidP="00F125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6925">
        <w:rPr>
          <w:rFonts w:ascii="Times New Roman" w:hAnsi="Times New Roman" w:cs="Times New Roman"/>
          <w:b/>
          <w:sz w:val="36"/>
          <w:szCs w:val="36"/>
        </w:rPr>
        <w:t>общеобразовательного учреждения</w:t>
      </w:r>
    </w:p>
    <w:p w:rsidR="00F125CB" w:rsidRDefault="00F125CB" w:rsidP="00F125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6925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 xml:space="preserve">Сахаровская начальная </w:t>
      </w:r>
    </w:p>
    <w:p w:rsidR="00F125CB" w:rsidRPr="00DE6925" w:rsidRDefault="00F125CB" w:rsidP="00F125CB">
      <w:pPr>
        <w:spacing w:after="0" w:line="240" w:lineRule="auto"/>
        <w:ind w:firstLine="284"/>
        <w:jc w:val="center"/>
        <w:rPr>
          <w:rFonts w:ascii="Times New Roman" w:eastAsia="CourierNewPSMT" w:hAnsi="Times New Roman" w:cs="Times New Roman"/>
          <w:b/>
          <w:sz w:val="36"/>
          <w:szCs w:val="36"/>
        </w:rPr>
      </w:pPr>
      <w:r w:rsidRPr="00DE6925">
        <w:rPr>
          <w:rFonts w:ascii="Times New Roman" w:hAnsi="Times New Roman" w:cs="Times New Roman"/>
          <w:b/>
          <w:sz w:val="36"/>
          <w:szCs w:val="36"/>
        </w:rPr>
        <w:t>общеобразовательная школа»</w:t>
      </w:r>
    </w:p>
    <w:p w:rsidR="00F125CB" w:rsidRPr="008B5E4C" w:rsidRDefault="00F125CB" w:rsidP="00F125CB">
      <w:pPr>
        <w:ind w:firstLine="284"/>
        <w:jc w:val="center"/>
        <w:rPr>
          <w:rFonts w:ascii="Times New Roman" w:eastAsia="CourierNewPSMT" w:hAnsi="Times New Roman" w:cs="Times New Roman"/>
          <w:sz w:val="36"/>
          <w:szCs w:val="36"/>
        </w:rPr>
      </w:pPr>
    </w:p>
    <w:p w:rsidR="00F125CB" w:rsidRPr="008B5E4C" w:rsidRDefault="00F125CB" w:rsidP="00F125CB">
      <w:pPr>
        <w:ind w:firstLine="284"/>
        <w:rPr>
          <w:rFonts w:ascii="Times New Roman" w:eastAsia="CourierNewPSMT" w:hAnsi="Times New Roman"/>
          <w:b/>
          <w:sz w:val="28"/>
          <w:szCs w:val="28"/>
        </w:rPr>
      </w:pPr>
    </w:p>
    <w:p w:rsidR="00F125CB" w:rsidRDefault="00F125CB" w:rsidP="00F125CB">
      <w:pPr>
        <w:ind w:firstLine="284"/>
        <w:jc w:val="both"/>
        <w:rPr>
          <w:rFonts w:ascii="Times New Roman" w:eastAsia="CourierNewPSMT" w:hAnsi="Times New Roman"/>
        </w:rPr>
      </w:pPr>
    </w:p>
    <w:p w:rsidR="00F125CB" w:rsidRDefault="00F125CB" w:rsidP="00F125CB">
      <w:pPr>
        <w:ind w:firstLine="284"/>
        <w:jc w:val="both"/>
        <w:rPr>
          <w:rFonts w:ascii="Times New Roman" w:eastAsia="CourierNewPSMT" w:hAnsi="Times New Roman"/>
        </w:rPr>
      </w:pPr>
    </w:p>
    <w:p w:rsidR="00F125CB" w:rsidRDefault="00F125CB" w:rsidP="00F125CB">
      <w:pPr>
        <w:ind w:firstLine="284"/>
        <w:jc w:val="both"/>
        <w:rPr>
          <w:rFonts w:ascii="Times New Roman" w:eastAsia="CourierNewPSMT" w:hAnsi="Times New Roman"/>
        </w:rPr>
      </w:pPr>
    </w:p>
    <w:p w:rsidR="00F125CB" w:rsidRDefault="00F125CB" w:rsidP="00F125CB">
      <w:pPr>
        <w:ind w:firstLine="284"/>
        <w:jc w:val="both"/>
        <w:rPr>
          <w:rFonts w:ascii="Times New Roman" w:eastAsia="CourierNewPSMT" w:hAnsi="Times New Roman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25CB" w:rsidRDefault="00F125CB" w:rsidP="00C16010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I</w:t>
      </w: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Default="00CF10D4" w:rsidP="00C16010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II</w:t>
      </w: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Start"/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Права</w:t>
      </w:r>
      <w:proofErr w:type="gramEnd"/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обязанности обучающихся</w:t>
      </w:r>
    </w:p>
    <w:p w:rsidR="00383371" w:rsidRPr="00C16010" w:rsidRDefault="00383371" w:rsidP="00C16010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Учащиеся Школы имеют право:</w:t>
      </w:r>
    </w:p>
    <w:p w:rsid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выбор форм получения образования, перевод в другой класс или другое образовательное учреждение;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индивидуальным учебным планам или ускоренный курс обучения;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выбор образовательной программы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в Школе;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бесплатное пользование библиотечным фондом, иной материально-технической базой Школы во время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управлении Школой, классом;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свободное посещение мероприятий, не предусмотренных учебным планом;</w:t>
      </w:r>
    </w:p>
    <w:p w:rsidR="00383371" w:rsidRDefault="00383371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добровольное вступление в любые общественные организации;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защиту от применения методов физического и психического насилия;</w:t>
      </w:r>
    </w:p>
    <w:p w:rsidR="00C16010" w:rsidRDefault="00C16010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условия обучения, гарантирующие охрану и укрепление здоровья;</w:t>
      </w:r>
    </w:p>
    <w:p w:rsidR="00383371" w:rsidRDefault="00383371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383371" w:rsidRDefault="00CF10D4" w:rsidP="00C16010">
      <w:pPr>
        <w:shd w:val="clear" w:color="auto" w:fill="FFFFFF"/>
        <w:spacing w:after="0" w:line="240" w:lineRule="auto"/>
        <w:ind w:right="1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right="1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Учащиеся Школы обязаны:</w:t>
      </w: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 относиться к учебе, своевременно являться на уроки и другие занятия, соблюдать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на рабочем месте;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неявке учащегося на занятия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болезни или другим уважительным причинам, учащийся обязан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первого дня болезни поставить об этом в известность классного руководителя; в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 болезни учащийся </w:t>
      </w:r>
      <w:proofErr w:type="gramStart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справку</w:t>
      </w:r>
      <w:proofErr w:type="gramEnd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амбулаторного врача или лечебного заведения по установленной форме;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 расходовать электроэнергию, воду, сырье и другие материалы.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right="1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right="1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Учащимся Школы запрещается:</w:t>
      </w: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любые средства и вещества, которые могут</w:t>
      </w:r>
      <w:r w:rsidRPr="00C160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к взрывам и пожарам;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выносить без разрешения администрации Школы инвентарь, оборудование из кабинетов, лабораторий и других помещений;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в верхней одежде, грязной обуви, головных уборах;</w:t>
      </w:r>
    </w:p>
    <w:p w:rsidR="00383371" w:rsidRDefault="00383371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383371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в помещении Школы и на её территории.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III</w:t>
      </w: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О поощрениях и взысканиях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мотивации обучающихся к активной жизненной позиции в школе применяются поощрения обучающихся: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Учащиеся школы поощряются </w:t>
      </w:r>
      <w:proofErr w:type="gramStart"/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отличные и хорошие успехи в учебе;</w:t>
      </w:r>
    </w:p>
    <w:p w:rsid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участие и победу в интеллектуально -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конкурсах и спортивных состязаниях;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общественно-полезную деятельность и добровольный труд на благо школы;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благородные поступки.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3.2. Школа применяет следующие виды поощрений:</w:t>
      </w:r>
    </w:p>
    <w:p w:rsidR="00CF10D4" w:rsidRPr="00C16010" w:rsidRDefault="00383371" w:rsidP="00C16010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F10D4"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благодарности;</w:t>
      </w:r>
    </w:p>
    <w:p w:rsidR="00CF10D4" w:rsidRPr="00C16010" w:rsidRDefault="00383371" w:rsidP="00C16010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F10D4"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Почетной грамотой и Похвальным листом;</w:t>
      </w:r>
    </w:p>
    <w:p w:rsidR="00CF10D4" w:rsidRPr="00C16010" w:rsidRDefault="00383371" w:rsidP="00C16010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F10D4"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занесение фамилии и фотографии учащегося на стенд «Отличники учебы»;</w:t>
      </w:r>
    </w:p>
    <w:p w:rsidR="00CF10D4" w:rsidRPr="00C16010" w:rsidRDefault="00383371" w:rsidP="00C16010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F10D4"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Занесение имени учащегося в список</w:t>
      </w:r>
      <w:r w:rsidR="00CF10D4"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CF10D4"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«Одаренные дети».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Поощрения выносятся директором школы по представлению педагогического Совета школы, классного руководителя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оформляются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3.4. 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дисциплины и порядка в школе по отношению к </w:t>
      </w:r>
      <w:proofErr w:type="gramStart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применяться взыскания.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Нарушениями, влекущими за собой наложение взыскания,  являются: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Многократные пропуски занятий без уважительной причины.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Рукоприкладство — нанесение побоев, избиение.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Угроза, запугивание, шантаж.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Моральное издевательство: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употребление оскорбительных кличек;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дискриминация по национальным и социальным признакам;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подчёркивание физических недостатков;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нецензурная брань;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умышленное доведение другого человека до стресса, срыва.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Унижение человеческого достоинства: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вымогательство;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воровство;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порча имущества.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right="1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6.      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3.5.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Школа применяет следующие виды взысканий: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замечание;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выговор;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строгий выговор;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возложение обязанности принести публичное извинение;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исключение из школы.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3.6.  Правила наложения взыскания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ответственности привлекается только виновный ученик.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 одно нарушение налагается только одно основное взыскание.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мер дисциплинарного взыскания, не предусмотренных настоящим Положением, запрещается.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FF00FF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 решению педагогического Совета школы за совершенные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неоднократно грубые нарушения Устава допускается исключение из Школы обучающегося, достигшего возраста15-лет.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right="1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CF10D4" w:rsidRDefault="00CF10D4" w:rsidP="00C16010">
      <w:pPr>
        <w:shd w:val="clear" w:color="auto" w:fill="FFFFFF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ущерба жизни и здоровью обучающихся, сотрудников, родителей (законных представителей);</w:t>
      </w:r>
    </w:p>
    <w:p w:rsidR="00C16010" w:rsidRPr="00C16010" w:rsidRDefault="00C16010" w:rsidP="00C16010">
      <w:pPr>
        <w:shd w:val="clear" w:color="auto" w:fill="FFFFFF"/>
        <w:spacing w:after="0" w:line="240" w:lineRule="auto"/>
        <w:ind w:left="540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0D4" w:rsidRDefault="00CF10D4" w:rsidP="00C16010">
      <w:pPr>
        <w:shd w:val="clear" w:color="auto" w:fill="FFFFFF"/>
        <w:spacing w:after="0" w:line="240" w:lineRule="auto"/>
        <w:ind w:left="-426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причинения ущерба имуществу Школы,  имуществу обучающихся,  сотрудников, родителей (законных представителей);</w:t>
      </w:r>
    </w:p>
    <w:p w:rsidR="00C16010" w:rsidRPr="00C16010" w:rsidRDefault="00C16010" w:rsidP="00C16010">
      <w:pPr>
        <w:shd w:val="clear" w:color="auto" w:fill="FFFFFF"/>
        <w:spacing w:after="0" w:line="240" w:lineRule="auto"/>
        <w:ind w:left="-426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IV</w:t>
      </w: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Правила посещения школы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Войдя в школу, учащиеся снимают верхнюю</w:t>
      </w:r>
      <w:r w:rsid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одежду и одевают сменную обувь и 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прибыть в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до звонка.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Поведение на уроке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учащемуся необходимо выйти из класса, он должен попросить разрешения учителя.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Учащиеся должны иметь спортивную форму и обувь</w:t>
      </w:r>
      <w:r w:rsid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уроков физической культуры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отсутствии такой одежды, учащиеся остаются вместе с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классом, но к занятиям не допускаются.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Поведение на перемене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Учащиеся обязаны использовать время перерыва для отдыха.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движении по коридорам, лестницам, проходам придерживаться правой стороны.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время перерывов (перемен) учащимся запрещается:</w:t>
      </w:r>
    </w:p>
    <w:p w:rsidR="00CF10D4" w:rsidRPr="00C16010" w:rsidRDefault="00C16010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бегать </w:t>
      </w:r>
      <w:r w:rsidR="00CF10D4"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вблизи оконных проёмов и в других местах, не приспособленных для игр;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Поведение в столовой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Учащиеся обслуживаются питанием в порядке живой очереди,</w:t>
      </w:r>
      <w:r w:rsid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требования работника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столовой, соблюдают порядок при получении пищи. Проявляют внимание и осторожность при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употреблении горячих и жидких блюд.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Поведение во время проведения внеурочных мероприятий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Перед проведением мероприятий, учащиеся обязаны проходить инструктаж по технике безопасности.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Заключительные положения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CF10D4" w:rsidRPr="00C16010" w:rsidRDefault="00CF10D4" w:rsidP="00C16010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Настоящие Правила вывешиваются в школе на видном месте для всеобщего ознакомления.</w:t>
      </w:r>
    </w:p>
    <w:p w:rsidR="00CF10D4" w:rsidRPr="00C16010" w:rsidRDefault="00CF10D4" w:rsidP="00C16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E3336" w:rsidRPr="00C16010" w:rsidRDefault="00EE3336" w:rsidP="00C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3336" w:rsidRPr="00C16010" w:rsidSect="00EE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NewPSMT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0D4"/>
    <w:rsid w:val="00383371"/>
    <w:rsid w:val="00C16010"/>
    <w:rsid w:val="00CF10D4"/>
    <w:rsid w:val="00EE3336"/>
    <w:rsid w:val="00F1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CF10D4"/>
  </w:style>
  <w:style w:type="paragraph" w:customStyle="1" w:styleId="style8">
    <w:name w:val="style8"/>
    <w:basedOn w:val="a"/>
    <w:rsid w:val="00C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Раил</dc:creator>
  <cp:lastModifiedBy>Пользователь Windows</cp:lastModifiedBy>
  <cp:revision>3</cp:revision>
  <dcterms:created xsi:type="dcterms:W3CDTF">2019-12-15T20:54:00Z</dcterms:created>
  <dcterms:modified xsi:type="dcterms:W3CDTF">2021-01-05T08:06:00Z</dcterms:modified>
</cp:coreProperties>
</file>